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F" w:rsidRDefault="00AE022F"/>
    <w:p w:rsidR="00582B7E" w:rsidRPr="001D4712" w:rsidRDefault="00304DD1" w:rsidP="00582B7E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1D4712">
        <w:rPr>
          <w:b/>
          <w:sz w:val="32"/>
          <w:szCs w:val="32"/>
        </w:rPr>
        <w:t>Informace o rozsahu a účelu zpracovávaných osobních údajů (OÚ)</w:t>
      </w:r>
    </w:p>
    <w:p w:rsidR="00304DD1" w:rsidRDefault="00304DD1"/>
    <w:p w:rsidR="00E12A91" w:rsidRDefault="00582B7E" w:rsidP="00582B7E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1D471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Správce OÚ:</w:t>
      </w:r>
    </w:p>
    <w:p w:rsidR="00582B7E" w:rsidRPr="00E12A91" w:rsidRDefault="00582B7E" w:rsidP="00582B7E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1D471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Sportovní zařízení města Hořice (SZMH)</w:t>
      </w:r>
      <w:r w:rsidR="00B26244">
        <w:rPr>
          <w:rFonts w:ascii="Calibri" w:eastAsia="Times New Roman" w:hAnsi="Calibri" w:cs="Calibri"/>
          <w:sz w:val="24"/>
          <w:szCs w:val="24"/>
          <w:lang w:eastAsia="cs-CZ"/>
        </w:rPr>
        <w:t>, příspěvková organizace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B26244" w:rsidRDefault="00E12A91" w:rsidP="00582B7E">
      <w:r>
        <w:t xml:space="preserve"> </w:t>
      </w:r>
      <w:r w:rsidR="00B26244">
        <w:t>se sídlem</w:t>
      </w:r>
      <w:r w:rsidR="00582B7E" w:rsidRPr="001D4712">
        <w:t xml:space="preserve">: </w:t>
      </w:r>
      <w:r w:rsidR="00582B7E">
        <w:t>Janderova 2156, 508 01 Hořice</w:t>
      </w:r>
      <w:r w:rsidR="00582B7E" w:rsidRPr="001D4712">
        <w:t>,</w:t>
      </w:r>
    </w:p>
    <w:p w:rsidR="00582B7E" w:rsidRDefault="00582B7E" w:rsidP="00582B7E">
      <w:pPr>
        <w:rPr>
          <w:rFonts w:ascii="Calibri" w:eastAsia="Times New Roman" w:hAnsi="Calibri" w:cs="Calibri"/>
          <w:sz w:val="24"/>
          <w:szCs w:val="24"/>
          <w:lang w:eastAsia="cs-CZ"/>
        </w:rPr>
      </w:pPr>
      <w:r w:rsidRPr="001D4712">
        <w:t xml:space="preserve"> 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IČ: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71179259,</w:t>
      </w:r>
    </w:p>
    <w:p w:rsidR="00B26244" w:rsidRDefault="00582B7E" w:rsidP="00582B7E">
      <w:pPr>
        <w:rPr>
          <w:rFonts w:ascii="Calibri" w:eastAsia="Times New Roman" w:hAnsi="Calibri" w:cs="Calibri"/>
          <w:sz w:val="24"/>
          <w:szCs w:val="24"/>
          <w:lang w:eastAsia="cs-CZ"/>
        </w:rPr>
      </w:pPr>
      <w:r w:rsidRPr="00582B7E">
        <w:rPr>
          <w:rFonts w:ascii="Calibri" w:eastAsia="Times New Roman" w:hAnsi="Calibri" w:cs="Calibri"/>
          <w:b/>
          <w:sz w:val="24"/>
          <w:szCs w:val="24"/>
          <w:lang w:eastAsia="cs-CZ"/>
        </w:rPr>
        <w:t>Kontaktní údaje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</w:p>
    <w:p w:rsidR="00E12A91" w:rsidRDefault="00E12A91" w:rsidP="00582B7E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ředitel : ing. Petr Rücker</w:t>
      </w:r>
    </w:p>
    <w:p w:rsidR="00582B7E" w:rsidRPr="00582B7E" w:rsidRDefault="00582B7E" w:rsidP="00582B7E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ID datové schránky: pipk8ca, </w:t>
      </w:r>
      <w:r w:rsidRPr="001D4712">
        <w:t xml:space="preserve">telefon: </w:t>
      </w:r>
      <w:r>
        <w:t>602 238 534</w:t>
      </w:r>
      <w:r w:rsidRPr="001D4712">
        <w:t xml:space="preserve">, e-mail: </w:t>
      </w:r>
      <w:r>
        <w:t>info@sporthorice.cz</w:t>
      </w:r>
    </w:p>
    <w:p w:rsidR="00304DD1" w:rsidRDefault="00304DD1"/>
    <w:p w:rsidR="00B26244" w:rsidRPr="00B26244" w:rsidRDefault="00B26244">
      <w:pPr>
        <w:rPr>
          <w:b/>
        </w:rPr>
      </w:pPr>
      <w:r w:rsidRPr="00B26244">
        <w:rPr>
          <w:b/>
        </w:rPr>
        <w:t>Zásady zpracování OÚ:</w:t>
      </w:r>
    </w:p>
    <w:p w:rsidR="00582B7E" w:rsidRDefault="00582B7E">
      <w:r>
        <w:t>SZMH se při zpracování osobních údajů řídí zásadami, které jsou v souladu s článkem 5 Nařízení o ochraně osobních údajů</w:t>
      </w:r>
      <w:r w:rsidR="000D6C67">
        <w:t xml:space="preserve"> (GDPR)</w:t>
      </w:r>
    </w:p>
    <w:p w:rsidR="00582B7E" w:rsidRDefault="00582B7E" w:rsidP="000D6C67">
      <w:pPr>
        <w:spacing w:before="120"/>
      </w:pPr>
      <w:r>
        <w:t xml:space="preserve">SZMH zpracovává osobní údaje v nezbytném rozsahu pro plnění povinností vyplývajících ze zaměření organizace a obecně závazných právních předpisů. </w:t>
      </w:r>
      <w:r w:rsidRPr="000D6C67">
        <w:t>Dále pořizuje záznamy z akcí, které publikuje na svém webu a FB</w:t>
      </w:r>
      <w:r>
        <w:t xml:space="preserve">. </w:t>
      </w:r>
    </w:p>
    <w:p w:rsidR="000D6C67" w:rsidRDefault="000D6C67" w:rsidP="000D6C67">
      <w:pPr>
        <w:spacing w:before="120"/>
      </w:pPr>
      <w:r>
        <w:rPr>
          <w:rFonts w:cstheme="minorHAnsi"/>
        </w:rPr>
        <w:t xml:space="preserve">SZMH má zpracovaný vnitřní systém zabezpečení osobních údajů, který mj. vychází z principu minimalizace počtu oprávněných osob a rozsahu zpracování. </w:t>
      </w:r>
      <w:r>
        <w:t>OÚ jsou předávány pouze zákonem stanoveným osobám a nejsou předávány do jiných států.</w:t>
      </w:r>
    </w:p>
    <w:p w:rsidR="00E12A91" w:rsidRPr="00E12A91" w:rsidRDefault="00E12A91" w:rsidP="00E12A91">
      <w:pPr>
        <w:spacing w:before="120" w:after="120"/>
        <w:rPr>
          <w:rFonts w:cstheme="minorHAnsi"/>
        </w:rPr>
      </w:pPr>
      <w:r>
        <w:rPr>
          <w:rFonts w:cstheme="minorHAnsi"/>
        </w:rPr>
        <w:t>Doba zpracování osobních údajů je určena v minimálně možné míře obecně závaznými právními předpisy a vnitřními předpisy společnosti.</w:t>
      </w:r>
    </w:p>
    <w:p w:rsidR="00E12A91" w:rsidRPr="00E12A91" w:rsidRDefault="00E12A91" w:rsidP="000D6C67">
      <w:pPr>
        <w:spacing w:before="120"/>
        <w:rPr>
          <w:rFonts w:cstheme="minorHAnsi"/>
          <w:b/>
        </w:rPr>
      </w:pPr>
      <w:r w:rsidRPr="00E12A91">
        <w:rPr>
          <w:b/>
        </w:rPr>
        <w:t>Práva subjektů OÚ:</w:t>
      </w:r>
    </w:p>
    <w:p w:rsidR="000D6C67" w:rsidRDefault="000D6C67" w:rsidP="000D6C67">
      <w:pPr>
        <w:spacing w:before="120" w:after="120"/>
        <w:rPr>
          <w:rFonts w:cstheme="minorHAnsi"/>
        </w:rPr>
      </w:pPr>
      <w:r>
        <w:rPr>
          <w:rFonts w:cstheme="minorHAnsi"/>
        </w:rPr>
        <w:t>S</w:t>
      </w:r>
      <w:r w:rsidRPr="004E780A">
        <w:rPr>
          <w:rFonts w:cstheme="minorHAnsi"/>
        </w:rPr>
        <w:t xml:space="preserve">ubjekt OÚ </w:t>
      </w:r>
      <w:r>
        <w:rPr>
          <w:rFonts w:cstheme="minorHAnsi"/>
        </w:rPr>
        <w:t xml:space="preserve">má </w:t>
      </w:r>
      <w:r w:rsidRPr="004E780A">
        <w:rPr>
          <w:rFonts w:cstheme="minorHAnsi"/>
        </w:rPr>
        <w:t xml:space="preserve">právo </w:t>
      </w:r>
      <w:r>
        <w:rPr>
          <w:rFonts w:cstheme="minorHAnsi"/>
        </w:rPr>
        <w:t xml:space="preserve">(pokud jsou zpracovávány osobní údaje na základě jeho souhlasu) </w:t>
      </w:r>
      <w:r w:rsidRPr="004E780A">
        <w:rPr>
          <w:rFonts w:cstheme="minorHAnsi"/>
        </w:rPr>
        <w:t>souhlas, který pro zpracování OÚ dal</w:t>
      </w:r>
      <w:r w:rsidRPr="000F0F93">
        <w:rPr>
          <w:rFonts w:cstheme="minorHAnsi"/>
        </w:rPr>
        <w:t xml:space="preserve"> </w:t>
      </w:r>
      <w:r w:rsidRPr="004E780A">
        <w:rPr>
          <w:rFonts w:cstheme="minorHAnsi"/>
        </w:rPr>
        <w:t>kdykoli</w:t>
      </w:r>
      <w:r>
        <w:rPr>
          <w:rFonts w:cstheme="minorHAnsi"/>
        </w:rPr>
        <w:t xml:space="preserve"> </w:t>
      </w:r>
      <w:r w:rsidRPr="004E780A">
        <w:rPr>
          <w:rFonts w:cstheme="minorHAnsi"/>
        </w:rPr>
        <w:t xml:space="preserve">odvolat, podat stížnost u </w:t>
      </w:r>
      <w:r>
        <w:rPr>
          <w:rFonts w:cstheme="minorHAnsi"/>
        </w:rPr>
        <w:t>Úřadu pro ochranu osobních údajů</w:t>
      </w:r>
      <w:r w:rsidRPr="004E780A">
        <w:rPr>
          <w:rFonts w:cstheme="minorHAnsi"/>
        </w:rPr>
        <w:t xml:space="preserve"> a </w:t>
      </w:r>
      <w:r>
        <w:rPr>
          <w:rFonts w:cstheme="minorHAnsi"/>
        </w:rPr>
        <w:t xml:space="preserve">má </w:t>
      </w:r>
      <w:r w:rsidRPr="004E780A">
        <w:rPr>
          <w:rFonts w:cstheme="minorHAnsi"/>
        </w:rPr>
        <w:t>právo požadovat od správce</w:t>
      </w:r>
      <w:r>
        <w:rPr>
          <w:rFonts w:cstheme="minorHAnsi"/>
        </w:rPr>
        <w:t xml:space="preserve"> OÚ (SZMH)</w:t>
      </w:r>
      <w:r w:rsidRPr="004E780A">
        <w:rPr>
          <w:rFonts w:cstheme="minorHAnsi"/>
        </w:rPr>
        <w:t xml:space="preserve"> přístup k osobním údajům, jejich opravu nebo výmaz</w:t>
      </w:r>
      <w:r>
        <w:rPr>
          <w:rFonts w:cstheme="minorHAnsi"/>
        </w:rPr>
        <w:t>,</w:t>
      </w:r>
      <w:r w:rsidRPr="004E780A">
        <w:rPr>
          <w:rFonts w:cstheme="minorHAnsi"/>
        </w:rPr>
        <w:t xml:space="preserve"> omezení zpracování a práv</w:t>
      </w:r>
      <w:r>
        <w:rPr>
          <w:rFonts w:cstheme="minorHAnsi"/>
        </w:rPr>
        <w:t>o</w:t>
      </w:r>
      <w:r w:rsidRPr="004E780A">
        <w:rPr>
          <w:rFonts w:cstheme="minorHAnsi"/>
        </w:rPr>
        <w:t xml:space="preserve"> vznést námitku proti zpracování a na přenositelnost údajů</w:t>
      </w:r>
      <w:r>
        <w:rPr>
          <w:rFonts w:cstheme="minorHAnsi"/>
        </w:rPr>
        <w:t>.</w:t>
      </w:r>
    </w:p>
    <w:p w:rsidR="000D6C67" w:rsidRDefault="000D6C67"/>
    <w:sectPr w:rsidR="000D6C67" w:rsidSect="00A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27FF3"/>
    <w:rsid w:val="000D6C67"/>
    <w:rsid w:val="00142974"/>
    <w:rsid w:val="00242A50"/>
    <w:rsid w:val="00304DD1"/>
    <w:rsid w:val="004E755F"/>
    <w:rsid w:val="00582B7E"/>
    <w:rsid w:val="006560C2"/>
    <w:rsid w:val="00704254"/>
    <w:rsid w:val="0080735B"/>
    <w:rsid w:val="00834D9E"/>
    <w:rsid w:val="00AE022F"/>
    <w:rsid w:val="00B26244"/>
    <w:rsid w:val="00DA2978"/>
    <w:rsid w:val="00E12A91"/>
    <w:rsid w:val="00F2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FF3"/>
    <w:pPr>
      <w:spacing w:after="0" w:line="259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6</cp:revision>
  <dcterms:created xsi:type="dcterms:W3CDTF">2018-05-14T10:14:00Z</dcterms:created>
  <dcterms:modified xsi:type="dcterms:W3CDTF">2018-05-23T14:56:00Z</dcterms:modified>
</cp:coreProperties>
</file>